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Заявление о снижении неустойки по статье 333 ГК РФ</w:t>
      </w:r>
    </w:p>
    <w:p>
      <w:pPr>
        <w:pStyle w:val="Heading1"/>
      </w:pPr>
      <w:r>
        <w:t>Сведения о деле</w:t>
      </w:r>
    </w:p>
    <w:p>
      <w:r>
        <w:t>В [суд]. Дело № [номер]. Заявитель [наименование/ФИО, процессуальное положение, адрес, идентификаторы]. Другие участники [данные]. Судья [ФИО, если известен]. Договор № [номер] от [дата], объект [адрес]. Заявление является адаптируемым проектом для конкретного дела.</w:t>
      </w:r>
    </w:p>
    <w:p>
      <w:pPr>
        <w:pStyle w:val="Heading1"/>
      </w:pPr>
      <w:r>
        <w:t>Заявленная сумма и позиция</w:t>
      </w:r>
    </w:p>
    <w:p>
      <w:r>
        <w:t>[Истец/иная сторона] требует неустойку [сумма] руб. за [нарушение] за период [даты], исходя из [база, ставка, формула]. Позиция заявителя по самому нарушению и расчёту [признание в части/возражения, конкретные ошибки]. Просьба о снижении не означает отказа от самостоятельных возражений по основанию и размеру требования.</w:t>
      </w:r>
    </w:p>
    <w:p>
      <w:pPr>
        <w:pStyle w:val="Heading1"/>
      </w:pPr>
      <w:r>
        <w:t>Обоснование несоразмерности</w:t>
      </w:r>
    </w:p>
    <w:p>
      <w:r>
        <w:t>В случае признания оснований взыскания просим применить статью 333 ГК РФ. Явная несоразмерность последствиям нарушения подтверждается [конкретные обстоятельства и доказательства]. Продолжительность нарушения [период], размер исполненной части [сумма/объём], последствия для кредитора [установленные факты], сопоставимые экономические показатели [данные и источник].</w:t>
      </w:r>
    </w:p>
    <w:p>
      <w:r>
        <w:t>Предлагаемый размер [сумма] руб. обоснован [расчёт, критерии]. Применимые разъяснения Верховного Суда и особенности статуса сторон [указать после проверки]. Для предпринимательского обязательства дополнительно обосновать предусмотренные законом условия снижения. Недоказанные предположения о потерях другой стороны исключить.</w:t>
      </w:r>
    </w:p>
    <w:p>
      <w:pPr>
        <w:pStyle w:val="Heading1"/>
      </w:pPr>
      <w:r>
        <w:t>Просьба и приложения</w:t>
      </w:r>
    </w:p>
    <w:p>
      <w:r>
        <w:t>Прошу снизить неустойку до [сумма] руб. либо иного размера, определённого судом с учётом представленных доказательств. Приложения: контррасчёт, документы исполнения, доказательства последствий, подтверждение направления участникам, полномочия представителя. Заявитель/представитель [ФИО, подпись, дата].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снижении неустойки по статье 333 ГК РФ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