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Доверенность представителю для работы на строительном объекте</w:t>
      </w:r>
    </w:p>
    <w:p>
      <w:pPr>
        <w:pStyle w:val="Heading1"/>
      </w:pPr>
      <w:r>
        <w:t>Доверитель и представитель</w:t>
      </w:r>
    </w:p>
    <w:p>
      <w:r>
        <w:t>г. [город], [дата выдачи полностью]. Доверенность № [номер]. Доверитель: [организация, ИНН, ОГРН, адрес, руководитель и основание полномочий / ФИО гражданина и необходимые идентифицирующие сведения]. Уполномочивает [ФИО представителя, дата рождения, данные удостоверяющего документа, адрес при необходимости] представлять интересы на объекте [полный адрес, участок] по договору № [номер] от [дата] с [контрагент].</w:t>
      </w:r>
    </w:p>
    <w:p>
      <w:pPr>
        <w:pStyle w:val="Heading1"/>
      </w:pPr>
      <w:r>
        <w:t>Разрешённые действия</w:t>
      </w:r>
    </w:p>
    <w:p>
      <w:r>
        <w:t>Представитель вправе: участвовать в осмотрах [перечень]; получать и передавать [конкретные документы]; подписывать [перечень актов с указанием назначения]; фиксировать замечания и получать экземпляры документов; вести рабочую переписку по [вопросы]. Полномочие на приёмку результата и подтверждение объёма: [предоставляется в пределах/не предоставляется].</w:t>
      </w:r>
    </w:p>
    <w:p>
      <w:r>
        <w:t>Изменение цены, объёма и сроков договора, заключение соглашений, признание долга, отказ от требований, получение денежных средств: [каждое полномочие предоставить конкретно либо исключить]. Финансовые пределы и ограничения [сумма, перечень]. Настоящая доверенность не предоставляет судебные полномочия, если они не оформлены надлежащим образом отдельно.</w:t>
      </w:r>
    </w:p>
    <w:p>
      <w:pPr>
        <w:pStyle w:val="Heading1"/>
      </w:pPr>
      <w:r>
        <w:t>Срок и оформление</w:t>
      </w:r>
    </w:p>
    <w:p>
      <w:r>
        <w:t>Доверенность выдана до [дата], с правом/без права передоверия [выбрать]. Образец подписи представителя [подпись] — при необходимости. Доверитель/уполномоченный руководитель [ФИО, подпись]. Печать [при наличии и необходимости]. Форма удостоверения проверяется применительно к доверителю и разрешённым действиям; при обязательной нотариальной форме используется нотариальное оформление.</w:t>
      </w:r>
    </w:p>
    <w:p>
      <w:r>
        <w:t>Копия передана контрагенту [дата, способ]. Контакт для проверки полномочий [данные]. При прекращении полномочий уведомление заинтересованным лицам оформляется в установленном порядке.</w:t>
      </w:r>
    </w:p>
    <w:sectPr w:rsidR="00FC693F" w:rsidRPr="0006063C" w:rsidSect="00034616"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before="0" w:line="254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 w:line="25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 w:line="254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54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представителю для работы на строительном объекте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