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86C1F" w14:textId="77777777">
      <w:pPr>
        <w:spacing w:after="0"/>
        <w:jc w:val="center"/>
        <w:rPr>
          <w:b/>
          <w:sz w:val="20"/>
          <w:szCs w:val="20"/>
        </w:rPr>
      </w:pPr>
      <w:r>
        <w:rPr>
          <w:b/>
          <w:sz w:val="20"/>
          <w:szCs w:val="20"/>
        </w:rPr>
        <w:t>Акт сдачи – приемки выполненных работ</w:t>
      </w:r>
    </w:p>
    <w:p w14:paraId="5008C717" w14:textId="77777777">
      <w:pPr>
        <w:spacing w:after="0"/>
        <w:jc w:val="center"/>
        <w:rPr>
          <w:b/>
          <w:sz w:val="20"/>
          <w:szCs w:val="20"/>
        </w:rPr>
      </w:pPr>
    </w:p>
    <w:p w14:paraId="242323B2" w14:textId="4C21EC88">
      <w:pPr>
        <w:jc w:val="center"/>
        <w:rPr>
          <w:sz w:val="18"/>
          <w:szCs w:val="18"/>
        </w:rPr>
      </w:pPr>
      <w:r>
        <w:t>По договору № [НОМЕР ДОГОВОРА] от [ДАТА] на ремонтно-строительные и отделочные работы.</w:t>
      </w:r>
    </w:p>
    <w:p w14:paraId="1EBA9CF9" w14:textId="6A13D571">
      <w:pPr>
        <w:jc w:val="center"/>
        <w:rPr>
          <w:sz w:val="18"/>
          <w:szCs w:val="18"/>
        </w:rPr>
      </w:pPr>
      <w:r>
        <w:t>[ДАТА]</w:t>
      </w:r>
    </w:p>
    <w:p w14:paraId="7824CEBA" w14:textId="77777777">
      <w:pPr>
        <w:spacing w:after="0"/>
        <w:rPr>
          <w:b/>
          <w:i/>
          <w:sz w:val="18"/>
          <w:szCs w:val="18"/>
          <w:u w:val="single"/>
        </w:rPr>
      </w:pPr>
    </w:p>
    <w:p w14:paraId="371BA058" w14:textId="34D4729B">
      <w:pPr>
        <w:spacing w:line="240" w:lineRule="auto"/>
        <w:ind w:left="-284" w:right="-284"/>
        <w:jc w:val="both"/>
        <w:rPr>
          <w:rFonts w:ascii="Tahoma" w:hAnsi="Tahoma" w:cs="Tahoma"/>
          <w:sz w:val="18"/>
          <w:szCs w:val="18"/>
        </w:rPr>
      </w:pPr>
      <w:r>
        <w:t>Индивидуальный Предприниматель [ФИО ПОДРЯДЧИКА], действующий на основании свидетельства ОГРН [НОМЕР / РЕКВИЗИТ] именуемый в дальнейшем «Подрядчик» с одной стороны                                                                                                                                  и [ФИО ЗАКАЗЧИКА], именуемая в дальнейшем «Заказчик», с другой стороны, вместе именуемые «Стороны», составили настоящий Акт к договору № [НОМЕР ДОГОВОРА], от [ДАТА]. (далее – «Акт выполненных работ») о нижеследующем:</w:t>
      </w:r>
    </w:p>
    <w:p w14:paraId="59DC0679" w14:textId="6705396B">
      <w:pPr>
        <w:pStyle w:val="ab"/>
        <w:numPr>
          <w:ilvl w:val="0"/>
          <w:numId w:val="1"/>
        </w:numPr>
        <w:spacing w:line="240" w:lineRule="auto"/>
        <w:jc w:val="both"/>
      </w:pPr>
      <w:r>
        <w:t>Подрядчик по заданию Заказчика выполнил на Объекте работы, указанные в пунктах: [ПУНКТЫ СМЕТЫ]. Сметы (этапы работ) на ремонтно-строительные и отделочные работы. За выполненную работу Заказчик обязуется выплатить Подрядчику денежное вознаграждение в сумме: [СУММА ЭТАПА ЦИФРАМИ] ([СУММА ЭТАПА ПРОПИСЬЮ]).</w:t>
      </w:r>
    </w:p>
    <w:p w14:paraId="68F1485D" w14:textId="77777777">
      <w:pPr>
        <w:pStyle w:val="ab"/>
        <w:numPr>
          <w:ilvl w:val="0"/>
          <w:numId w:val="1"/>
        </w:numPr>
        <w:spacing w:after="0"/>
        <w:jc w:val="both"/>
      </w:pPr>
      <w:r>
        <w:rPr>
          <w:rFonts w:ascii="Tahoma" w:hAnsi="Tahoma" w:cs="Tahoma"/>
          <w:sz w:val="18"/>
          <w:szCs w:val="18"/>
        </w:rPr>
        <w:t>Подписью на настоящем Акте Заказчик подтверждает, что результат работ им осмотрен и обследован.</w:t>
      </w:r>
    </w:p>
    <w:p w14:paraId="0B721405" w14:textId="22C3B2D3">
      <w:pPr>
        <w:pStyle w:val="ab"/>
        <w:numPr>
          <w:ilvl w:val="0"/>
          <w:numId w:val="1"/>
        </w:numPr>
        <w:spacing w:after="0"/>
        <w:jc w:val="both"/>
      </w:pPr>
      <w:r>
        <w:rPr>
          <w:rFonts w:ascii="Tahoma" w:eastAsia="Tahoma" w:hAnsi="Tahoma" w:cs="Tahoma"/>
          <w:sz w:val="18"/>
          <w:szCs w:val="18"/>
        </w:rPr>
        <w:t xml:space="preserve">Подрядчик подтверждает, что все </w:t>
      </w:r>
      <w:r>
        <w:rPr>
          <w:rFonts w:ascii="Tahoma" w:eastAsia="Tahoma" w:hAnsi="Tahoma" w:cs="Tahoma"/>
          <w:sz w:val="18"/>
          <w:szCs w:val="18"/>
        </w:rPr>
        <w:t>работы произведены</w:t>
      </w:r>
      <w:r>
        <w:rPr>
          <w:rFonts w:ascii="Tahoma" w:eastAsia="Tahoma" w:hAnsi="Tahoma" w:cs="Tahoma"/>
          <w:sz w:val="18"/>
          <w:szCs w:val="18"/>
        </w:rPr>
        <w:t xml:space="preserve"> надлежащим образом, в соответствии с условиями Договора, утвержденной документацией.</w:t>
      </w:r>
    </w:p>
    <w:p w14:paraId="3276BD70" w14:textId="77777777">
      <w:pPr>
        <w:pStyle w:val="ab"/>
        <w:numPr>
          <w:ilvl w:val="0"/>
          <w:numId w:val="1"/>
        </w:numPr>
        <w:spacing w:after="0"/>
        <w:jc w:val="both"/>
      </w:pPr>
      <w:r>
        <w:rPr>
          <w:rFonts w:ascii="Tahoma" w:hAnsi="Tahoma" w:cs="Tahoma"/>
          <w:sz w:val="18"/>
          <w:szCs w:val="18"/>
        </w:rPr>
        <w:t>Заказчик удостоверяет, что работы по Договору выполнены надлежащим образом.</w:t>
      </w:r>
    </w:p>
    <w:p w14:paraId="104E3F51" w14:textId="77777777">
      <w:pPr>
        <w:pStyle w:val="ab"/>
        <w:numPr>
          <w:ilvl w:val="0"/>
          <w:numId w:val="1"/>
        </w:numPr>
        <w:spacing w:after="0"/>
        <w:jc w:val="both"/>
      </w:pPr>
      <w:r>
        <w:t>Заказчик претензий по объему, качеству, комплектности и срокам выполнения работ не имеет. Все замечания Заказчика, имеющиеся на момент приемки работ, указаны в настоящем Акте. При отсутствии письменных замечаний в настоящем Акте работы считаются принятыми Заказчиком без замечаний.</w:t>
      </w:r>
    </w:p>
    <w:p>
      <w:pPr>
        <w:pStyle w:val="ab"/>
        <w:numPr>
          <w:ilvl w:val="0"/>
          <w:numId w:val="1"/>
        </w:numPr>
        <w:spacing w:after="0"/>
        <w:jc w:val="both"/>
      </w:pPr>
      <w:pPr>
        <w:pStyle w:val="ab"/>
      </w:pPr>
      <w:r>
        <w:rPr/>
        <w:t>Подписывая настоящий Акт, Заказчик подтверждает, что результат работ принят им после фактического осмотра и проверки, явных недостатков, которые могли быть выявлены при обычном способе приемки, не обнаружено.</w:t>
      </w:r>
    </w:p>
    <w:p>
      <w:pPr>
        <w:pStyle w:val="ab"/>
        <w:numPr>
          <w:ilvl w:val="0"/>
          <w:numId w:val="1"/>
        </w:numPr>
        <w:spacing w:after="0"/>
        <w:jc w:val="both"/>
      </w:pPr>
      <w:pPr>
        <w:pStyle w:val="ab"/>
      </w:pPr>
      <w:r>
        <w:rPr>
          <w:rFonts w:ascii="Times New Roman" w:hAnsi="Times New Roman" w:eastAsia="Times New Roman"/>
          <w:sz w:val="22"/>
        </w:rPr>
        <w:t>После подписания настоящего Акта претензии Заказчика по объему, качеству, комплектности, срокам выполнения работ и иным явным недостаткам принятых работ, которые могли быть выявлены при обычной приемке и не были указаны Заказчиком в настоящем Акте в разделе «Замечания Заказчика», не принимаются и не являются основанием для отказа от оплаты, уменьшения цены работ, взыскания расходов, штрафов, неустойки или иных денежных требований. Настоящее условие не распространяется на скрытые недостатки, которые объективно не могли быть обнаружены при обычной приемке, а также на случаи, прямо предусмотренные действующим законодательством Российской Федерации.</w:t>
      </w:r>
    </w:p>
    <w:p>
      <w:pPr>
        <w:pStyle w:val="ab"/>
        <w:numPr>
          <w:ilvl w:val="0"/>
          <w:numId w:val="1"/>
        </w:numPr>
        <w:spacing w:after="0"/>
        <w:jc w:val="left"/>
      </w:pPr>
      <w:r>
        <w:rPr>
          <w:rFonts w:ascii="Times New Roman" w:hAnsi="Times New Roman" w:eastAsia="Times New Roman"/>
          <w:sz w:val="22"/>
        </w:rPr>
        <w:t>Замечания Заказчика к принимаемым работам:</w:t>
        <w:br/>
        <w:t>1) ________________________________________________________________</w:t>
        <w:br/>
        <w:t>2) ________________________________________________________________</w:t>
        <w:br/>
        <w:t>3) ________________________________________________________________</w:t>
        <w:br/>
        <w:t>Дополнительно: ____________________________________________________</w:t>
        <w:br/>
        <w:t>При отсутствии заполненных письменных замечаний в настоящем разделе работы считаются принятыми Заказчиком без замечаний по объему, качеству, комплектности, срокам выполнения работ и явным недостаткам, которые могли быть выявлены при обычной приемке.</w:t>
      </w:r>
    </w:p>
    <w:p/>
    <w:p w14:paraId="24DFC0CC" w14:textId="24CC941E">
      <w:pPr>
        <w:pStyle w:val="ab"/>
        <w:numPr>
          <w:ilvl w:val="0"/>
          <w:numId w:val="1"/>
        </w:numPr>
        <w:spacing w:after="0"/>
        <w:jc w:val="both"/>
      </w:pPr>
      <w:r>
        <w:rPr>
          <w:rFonts w:ascii="Tahoma" w:hAnsi="Tahoma" w:cs="Tahoma"/>
          <w:sz w:val="18"/>
          <w:szCs w:val="18"/>
        </w:rPr>
        <w:t xml:space="preserve">Подписью на настоящем акте заказчик подтверждает, что при сдаче выполненных работ Подрядчик сообщил Заказчику о требованиях, которые необходимо соблюдать для эффективного и безопасного использования результата работы, а </w:t>
      </w:r>
      <w:r>
        <w:rPr>
          <w:rFonts w:ascii="Tahoma" w:hAnsi="Tahoma" w:cs="Tahoma"/>
          <w:sz w:val="18"/>
          <w:szCs w:val="18"/>
        </w:rPr>
        <w:t>также</w:t>
      </w:r>
      <w:r>
        <w:rPr>
          <w:rFonts w:ascii="Tahoma" w:hAnsi="Tahoma" w:cs="Tahoma"/>
          <w:sz w:val="18"/>
          <w:szCs w:val="18"/>
        </w:rPr>
        <w:t xml:space="preserve"> о возможных для самого Заказчика и других лиц последствиях несоблюдения требований, а Заказчик принял все указанное к сведению.</w:t>
      </w:r>
    </w:p>
    <w:p w14:paraId="36F418B1" w14:textId="77777777">
      <w:pPr>
        <w:pStyle w:val="ab"/>
        <w:numPr>
          <w:ilvl w:val="0"/>
          <w:numId w:val="1"/>
        </w:numPr>
        <w:spacing w:after="0"/>
        <w:jc w:val="both"/>
      </w:pPr>
      <w:r>
        <w:rPr>
          <w:rFonts w:ascii="Tahoma" w:hAnsi="Tahoma" w:cs="Tahoma"/>
          <w:sz w:val="18"/>
          <w:szCs w:val="18"/>
        </w:rPr>
        <w:t>Настоящий Акт составлен в двух аутентичных экземплярах, по одному для каждой из Сторон.</w:t>
      </w:r>
    </w:p>
    <w:p w14:paraId="149A27C5" w14:textId="77777777">
      <w:pPr>
        <w:spacing w:after="0"/>
        <w:jc w:val="both"/>
        <w:rPr>
          <w:rFonts w:ascii="Tahoma" w:hAnsi="Tahoma" w:cs="Tahoma"/>
          <w:sz w:val="18"/>
          <w:szCs w:val="18"/>
        </w:rPr>
      </w:pPr>
    </w:p>
    <w:tbl>
      <w:tblPr>
        <w:tblW w:w="9429" w:type="dxa"/>
        <w:tblInd w:w="141" w:type="dxa"/>
        <w:tblLayout w:type="fixed"/>
        <w:tblLook w:val="0000" w:firstRow="0" w:lastRow="0" w:firstColumn="0" w:lastColumn="0" w:noHBand="0" w:noVBand="0"/>
      </w:tblPr>
      <w:tblGrid>
        <w:gridCol w:w="4575"/>
        <w:gridCol w:w="4854"/>
      </w:tblGrid>
      <w:tr w14:paraId="2B2C80C8" w14:textId="77777777">
        <w:trPr>
          <w:trHeight w:val="1800" w:hRule="atLeast"/>
        </w:trPr>
        <w:tc>
          <w:tcPr>
            <w:tcW w:w="4575" w:type="dxa"/>
          </w:tcPr>
          <w:p>
            <w:r>
              <w:rPr>
                <w:sz w:val="24"/>
              </w:rPr>
              <w:t>ПОДРЯДЧИК:</w:t>
              <w:br/>
              <w:br/>
              <w:br/>
              <w:t>_______________________/ [ФИО ПОДРЯДЧИКА] /</w:t>
            </w:r>
          </w:p>
        </w:tc>
        <w:tc>
          <w:tcPr>
            <w:tcW w:w="4854" w:type="dxa"/>
          </w:tcPr>
          <w:p>
            <w:r>
              <w:rPr>
                <w:sz w:val="24"/>
              </w:rPr>
              <w:t>ЗАКАЗЧИК:</w:t>
              <w:br/>
              <w:br/>
              <w:br/>
              <w:t>_______________________/ [ФИО ЗАКАЗЧИКА] /</w:t>
            </w:r>
          </w:p>
        </w:tc>
      </w:tr>
    </w:tbl>
    <w:sectPr>
      <w:headerReference w:type="default" r:id="rId7"/>
      <w:footerReference w:type="default" r:id="rId8"/>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030F3"/>
    <w:multiLevelType w:val="multilevel"/>
    <w:tmpl w:val="4210BC4E"/>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1" w15:restartNumberingAfterBreak="0">
    <w:nsid w:val="4B9A24D9"/>
    <w:multiLevelType w:val="multilevel"/>
    <w:tmpl w:val="B50C02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useFELayout/>
    <w:compatSetting w:name="compatibilityMode" w:uri="http://schemas.microsoft.com/office/word" w:val="12"/>
    <w:compatSetting w:name="useWord2013TrackBottomHyphenation" w:uri="http://schemas.microsoft.com/office/word" w:val="1"/>
  </w:compat>
  <w:rsids>
    <w:rsidRoot w:val="00024E4A"/>
    <w:rsid w:val="00024E4A"/>
    <w:rsid w:val="00067F59"/>
    <w:rsid w:val="001A080C"/>
    <w:rsid w:val="0025224B"/>
    <w:rsid w:val="003A7C47"/>
    <w:rsid w:val="003D13AB"/>
    <w:rsid w:val="00414D32"/>
    <w:rsid w:val="004F3C64"/>
    <w:rsid w:val="004F5D77"/>
    <w:rsid w:val="0052476C"/>
    <w:rsid w:val="005D3766"/>
    <w:rsid w:val="00626E9E"/>
    <w:rsid w:val="006C07C6"/>
    <w:rsid w:val="006D7234"/>
    <w:rsid w:val="00732B0C"/>
    <w:rsid w:val="007D5243"/>
    <w:rsid w:val="008848A8"/>
    <w:rsid w:val="00985991"/>
    <w:rsid w:val="009B0CD8"/>
    <w:rsid w:val="00AF3E81"/>
    <w:rsid w:val="00BA7B7D"/>
    <w:rsid w:val="00BE52FA"/>
    <w:rsid w:val="00C35489"/>
    <w:rsid w:val="00C513BF"/>
    <w:rsid w:val="00C944D9"/>
    <w:rsid w:val="00CB2331"/>
    <w:rsid w:val="00D31120"/>
    <w:rsid w:val="00E46672"/>
    <w:rsid w:val="00EE4116"/>
    <w:rsid w:val="00EF03EA"/>
    <w:rsid w:val="00F018E1"/>
    <w:rsid w:val="00F9763C"/>
    <w:rsid w:val="00FA6BF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52727"/>
  <w15:docId w15:val="{B5507F9D-95C6-4DA2-BD81-A968D270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316"/>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672B82"/>
    <w:rPr>
      <w:rFonts w:ascii="Segoe UI" w:hAnsi="Segoe UI" w:cs="Segoe UI"/>
      <w:sz w:val="18"/>
      <w:szCs w:val="18"/>
    </w:rPr>
  </w:style>
  <w:style w:type="character" w:customStyle="1" w:styleId="a5">
    <w:name w:val="Символ нумерации"/>
    <w:qFormat/>
  </w:style>
  <w:style w:type="paragraph" w:styleId="a6">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b">
    <w:name w:val="List Paragraph"/>
    <w:basedOn w:val="a"/>
    <w:uiPriority w:val="34"/>
    <w:qFormat/>
    <w:rsid w:val="00ED3C86"/>
    <w:pPr>
      <w:ind w:left="720"/>
      <w:contextualSpacing/>
    </w:pPr>
  </w:style>
  <w:style w:type="paragraph" w:styleId="a4">
    <w:name w:val="Balloon Text"/>
    <w:basedOn w:val="a"/>
    <w:link w:val="a3"/>
    <w:uiPriority w:val="99"/>
    <w:semiHidden/>
    <w:unhideWhenUsed/>
    <w:qFormat/>
    <w:rsid w:val="00672B82"/>
    <w:pPr>
      <w:spacing w:after="0" w:line="240" w:lineRule="auto"/>
    </w:pPr>
    <w:rPr>
      <w:rFonts w:ascii="Segoe UI" w:hAnsi="Segoe UI" w:cs="Segoe UI"/>
      <w:sz w:val="18"/>
      <w:szCs w:val="18"/>
    </w:rPr>
  </w:style>
  <w:style w:type="numbering" w:customStyle="1" w:styleId="123">
    <w:name w:val="Нумерованный 12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290</Words>
  <Characters>1658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76</cp:revision>
  <cp:lastPrinted>2026-01-25T08:30:00Z</cp:lastPrinted>
  <dcterms:created xsi:type="dcterms:W3CDTF">2014-04-03T11:15:00Z</dcterms:created>
  <dcterms:modified xsi:type="dcterms:W3CDTF">2026-03-06T11:28:00Z</dcterms:modified>
  <dc:language>ru-RU</dc:language>
  <cp:keywords/>
  <cp:category/>
  <cp:contentStatus/>
</cp:coreProperties>
</file>